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E668" w14:textId="77777777"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(Paraišk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os dėl 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apdovanojimo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konkurse forma)</w:t>
      </w:r>
    </w:p>
    <w:p w14:paraId="60B61598" w14:textId="77777777" w:rsidR="00B80CE0" w:rsidRPr="00211821" w:rsidRDefault="00B80CE0" w:rsidP="00D754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76520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14:paraId="4D9F4E99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(paraišką teikiančios įmonės pavadinimas)</w:t>
      </w:r>
    </w:p>
    <w:p w14:paraId="7397127B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9B711C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EF400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F359A5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C3113D" w14:textId="77777777" w:rsidR="00B80CE0" w:rsidRPr="00211821" w:rsidRDefault="00B80CE0" w:rsidP="00D754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apsaugos ir darbo ministerijai </w:t>
      </w:r>
    </w:p>
    <w:p w14:paraId="2A794C92" w14:textId="5EF7D675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A. Vivulskio g. 11</w:t>
      </w:r>
    </w:p>
    <w:p w14:paraId="0A7B36BD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color w:val="000000"/>
          <w:sz w:val="24"/>
          <w:szCs w:val="24"/>
        </w:rPr>
        <w:t>03610 Vilnius</w:t>
      </w:r>
    </w:p>
    <w:p w14:paraId="33EF9EE4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AF6D71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064F03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1DA18" w14:textId="77777777" w:rsidR="00B80CE0" w:rsidRPr="00211821" w:rsidRDefault="00B80CE0" w:rsidP="00D75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</w:t>
      </w:r>
    </w:p>
    <w:p w14:paraId="7FE88070" w14:textId="5B96DDD6"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 APDOVANOJIMO</w:t>
      </w:r>
      <w:r w:rsidR="00733E48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KONKURSE 202</w:t>
      </w:r>
      <w:r w:rsidR="00D81D6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A16A9"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METAIS </w:t>
      </w:r>
    </w:p>
    <w:p w14:paraId="159451F6" w14:textId="77777777" w:rsidR="00B80CE0" w:rsidRPr="00211821" w:rsidRDefault="00671D2A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APLINKAI DRAUGIŠKIAUSIA</w:t>
      </w:r>
      <w:r w:rsidR="00F04F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ĮMONĖ</w:t>
      </w:r>
    </w:p>
    <w:p w14:paraId="7618F4D9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628A9" w14:textId="77777777"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_________________ Nr. ___________</w:t>
      </w:r>
    </w:p>
    <w:p w14:paraId="6E02B0BC" w14:textId="77777777" w:rsidR="00B80CE0" w:rsidRDefault="00B80CE0" w:rsidP="00D754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(data)</w:t>
      </w:r>
    </w:p>
    <w:p w14:paraId="7843183A" w14:textId="77777777" w:rsidR="005C4C04" w:rsidRPr="00211821" w:rsidRDefault="005C4C04" w:rsidP="005C4C0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14:paraId="410553B2" w14:textId="77777777" w:rsidR="00B80CE0" w:rsidRPr="00211821" w:rsidRDefault="005C4C04" w:rsidP="005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(vieta)</w:t>
      </w:r>
    </w:p>
    <w:p w14:paraId="0468996D" w14:textId="77777777"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2A232" w14:textId="77777777"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52977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1. Bendrieji duomenys</w:t>
      </w:r>
    </w:p>
    <w:p w14:paraId="6FD7651F" w14:textId="5A81334D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Kodas</w:t>
      </w:r>
      <w:r w:rsidR="004D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4F4681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Adresas</w:t>
      </w:r>
    </w:p>
    <w:p w14:paraId="3D50A099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Miestas ir pašto indeksas</w:t>
      </w:r>
    </w:p>
    <w:p w14:paraId="592DF056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Telefonas (su tarpmiestiniu kodu)</w:t>
      </w:r>
    </w:p>
    <w:p w14:paraId="470935A9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Elektroninis paštas</w:t>
      </w:r>
    </w:p>
    <w:p w14:paraId="475C68D7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Interneto puslapis</w:t>
      </w:r>
    </w:p>
    <w:p w14:paraId="3F2ECEC8" w14:textId="77777777" w:rsidR="00B80CE0" w:rsidRPr="00211821" w:rsidRDefault="009737B9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>monės, kuri teikia paraišką, kategorija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01BF9DDC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80CE0" w:rsidRPr="00211821" w14:paraId="0A588C07" w14:textId="77777777" w:rsidTr="005B425D">
        <w:tc>
          <w:tcPr>
            <w:tcW w:w="9828" w:type="dxa"/>
          </w:tcPr>
          <w:p w14:paraId="2F17B42D" w14:textId="77777777"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Informacija apie pareiškėją</w:t>
            </w:r>
          </w:p>
          <w:p w14:paraId="3B67DF1E" w14:textId="77777777" w:rsidR="00B80CE0" w:rsidRPr="00C47F4B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 skaičius</w:t>
            </w:r>
          </w:p>
          <w:p w14:paraId="1692164D" w14:textId="77777777" w:rsidR="00B80CE0" w:rsidRPr="00C47F4B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Veiklos apibūdinimas</w:t>
            </w:r>
          </w:p>
          <w:p w14:paraId="7D6E44F6" w14:textId="77777777"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(vardas, pavardė, elektroninis paštas, telefonas)</w:t>
            </w:r>
          </w:p>
        </w:tc>
      </w:tr>
    </w:tbl>
    <w:p w14:paraId="0200A95C" w14:textId="77777777"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DE677" w14:textId="77777777"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2F5E58" w14:textId="77777777" w:rsidR="004B19FE" w:rsidRPr="00211821" w:rsidRDefault="004B19FE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19FE" w:rsidRPr="00211821" w:rsidSect="00B658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14:paraId="0F1DF92B" w14:textId="77777777" w:rsidR="004A5A74" w:rsidRPr="004F6499" w:rsidRDefault="004A5A74" w:rsidP="004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b/>
          <w:bCs/>
          <w:sz w:val="24"/>
          <w:szCs w:val="24"/>
        </w:rPr>
        <w:lastRenderedPageBreak/>
        <w:t>ISO 26000 standartas yra esmines socialinės atsakomybės sritis apimantis standartas</w:t>
      </w:r>
      <w:r w:rsidRPr="004F6499">
        <w:rPr>
          <w:rFonts w:ascii="Times New Roman" w:hAnsi="Times New Roman" w:cs="Times New Roman"/>
          <w:sz w:val="24"/>
          <w:szCs w:val="24"/>
        </w:rPr>
        <w:t>, pateikiantis rekomendacijas organizacijos valdymo, žmogaus teisių, darbo praktikos, aplinkos, sąžiningos veiklos praktikos, vartotojų klausimų, bendruomenės įtraukimo ir plėtros srityse.</w:t>
      </w:r>
    </w:p>
    <w:p w14:paraId="0BEC8E1D" w14:textId="77777777" w:rsidR="004A5A74" w:rsidRPr="004F6499" w:rsidRDefault="004A5A74" w:rsidP="004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49773" w14:textId="77777777" w:rsidR="004A5A74" w:rsidRPr="004F6499" w:rsidRDefault="004A5A74" w:rsidP="004A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b/>
          <w:bCs/>
          <w:sz w:val="24"/>
          <w:szCs w:val="24"/>
        </w:rPr>
        <w:t>Šis standartas, be kita ko, rekomenduoja</w:t>
      </w:r>
      <w:r w:rsidRPr="004F6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2D0FF" w14:textId="77777777" w:rsidR="004A5A74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Vystyti strategiją ir tikslus, atspindinčius SA įsipareigojimus; rodyti vadovybės įsipareigojimą ir atskaitomybę; kurti kultūrą, kurioje taikomi SA principai; efektyviai naudoti išteklius; derinti organizacijos ir suinteresuotų šalių poreikius;</w:t>
      </w:r>
    </w:p>
    <w:p w14:paraId="0918A5A6" w14:textId="77777777" w:rsidR="004A5A74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Tiekti produktus ir paslaugas, kurios yra saugios naudotojams, jų nuosavybei ir aplinkai; įvertinti sveikatos ir saugos įstatymų, reglamentų, standartų ir kitų specifikacijų pakankamumą sprendžiant su sveikatos ir saugos aspektais susijusius klausimus; kuriant produktą vengti kenksmingų cheminių medžiagų;</w:t>
      </w:r>
    </w:p>
    <w:p w14:paraId="11979112" w14:textId="77777777" w:rsidR="004A5A74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Konsultuotis su bendruomenei atstovaujančiomis grupėmis; remti kultūrines veiklas, vertinti vietines kultūras ir tradicijas; dalyvauti vietinėse ir nacionalinėse gebėjimų lavinimo programose; ypatingą dėmesį skirti pažeidžiamų grupių įsidarbinimui ir gebėjimų formavimui; skatinti sveiką gyvenimo būdą, neskatinti nesveikų produktų ar medžiagų vartojimo;</w:t>
      </w:r>
    </w:p>
    <w:p w14:paraId="7EA5291D" w14:textId="77777777" w:rsidR="004A5A74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Nekurti santykių su partneriais, kurie pažeidžia žmogaus teises vykdomo darbo kontekste; nediskriminuoti darbuotojų, partnerių, klientų, suinteresuotų šalių, narių ir visų kitų, su kuo yra susijusi ir kam daro poveikį;</w:t>
      </w:r>
    </w:p>
    <w:p w14:paraId="21274BFA" w14:textId="77777777" w:rsidR="004A5A74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Suteikti orias darbo sąlygas (darbo užmokestis, atlyginimas už viršvalandžius, darbo valandos, poilsis, mokamos kasmetinės atostogos, sveikata ir darbo sauga, motinystės apsauga, šeimos ir darbo įsipareigojimų derinimas); mokėti vienodą atlygį už tos pačios vertės darbą; netrukdyti darbuotojams dalyvauti kolektyvinėse derybose; suteikti galimybę visiems darbuotojams ugdyti savo gebėjimus, mokytis, daryti karjerą; sukurti programas, kurios prisideda prie sveikatos gerinimo ir gerovės didinimo;</w:t>
      </w:r>
    </w:p>
    <w:p w14:paraId="7B9A74D5" w14:textId="77777777" w:rsidR="004A5A74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Nustatyti savo sprendimų ir veiklų aspektus ir poveikius aplinkai; diegti priemones, kuriomis palaipsniui mažinama tarša ir neigiamas poveikis aplinkai; viešai atskleisti reikšmingus naudojamų ir išskiriamų toksiškų ir pavojingų medžiagų kiekius;</w:t>
      </w:r>
    </w:p>
    <w:p w14:paraId="6F81065D" w14:textId="77777777" w:rsidR="00E67206" w:rsidRPr="004F6499" w:rsidRDefault="005234EB" w:rsidP="004A5A7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499">
        <w:rPr>
          <w:rFonts w:ascii="Times New Roman" w:hAnsi="Times New Roman" w:cs="Times New Roman"/>
          <w:sz w:val="24"/>
          <w:szCs w:val="24"/>
        </w:rPr>
        <w:t>Nustatyti korupcijos keliamas rizikas, įdiegti politikas ir praktikas, kurios naikina korupciją ir turto prievartavimą; didinti darbuotojų, jų atstovų, rangovų, tiekėjų sąmoningumą korupcijos ir jos prevencijos klausimais, konkurencijos įstatymų laikymosi, konkurencijos svarbos klausimais; užtikrinti, kad darbuotojams ir jų atstovams būtų mokamas tinkamas ir tik už teisėtas paslaugas atlyginantis darbo užmokestis; sukurti efektyvią kovos su korupcija sistemą.</w:t>
      </w:r>
    </w:p>
    <w:p w14:paraId="1185A514" w14:textId="77777777" w:rsidR="004A5A74" w:rsidRDefault="004A5A74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5A1D3" w14:textId="77777777" w:rsidR="004A5A74" w:rsidRDefault="004A5A74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30ACA" w14:textId="4F1AA3AA"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3. Įmonių socialinės atsakomybės (toliau – ĮSA) veiklų ir (ar) iniciatyvų, susijusių su nominacija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, kuriai teikiama paraiška, </w:t>
      </w:r>
      <w:r w:rsidR="00E13BB3">
        <w:rPr>
          <w:rFonts w:ascii="Times New Roman" w:eastAsia="Times New Roman" w:hAnsi="Times New Roman" w:cs="Times New Roman"/>
          <w:b/>
          <w:sz w:val="24"/>
          <w:szCs w:val="24"/>
        </w:rPr>
        <w:t>apibūdinimas pagal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kriterijus</w:t>
      </w:r>
    </w:p>
    <w:p w14:paraId="1C01E9C3" w14:textId="77777777"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1936B" w14:textId="77777777"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5920"/>
        <w:gridCol w:w="6521"/>
        <w:gridCol w:w="1417"/>
        <w:gridCol w:w="1276"/>
      </w:tblGrid>
      <w:tr w:rsidR="00CF1C36" w14:paraId="11A25DB0" w14:textId="77777777" w:rsidTr="007E55FB">
        <w:tc>
          <w:tcPr>
            <w:tcW w:w="5920" w:type="dxa"/>
          </w:tcPr>
          <w:p w14:paraId="70311E79" w14:textId="77777777" w:rsidR="000D4FA5" w:rsidRDefault="005F02AF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Vertinimo kriterijai</w:t>
            </w:r>
          </w:p>
        </w:tc>
        <w:tc>
          <w:tcPr>
            <w:tcW w:w="6521" w:type="dxa"/>
          </w:tcPr>
          <w:p w14:paraId="276B0769" w14:textId="77777777"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Įmonėje vykdoma socialinės atsakomybės politika pagal pateiktus vertinimo kriterijus, pavyzdžiai</w:t>
            </w:r>
          </w:p>
          <w:p w14:paraId="50081FEF" w14:textId="77777777" w:rsidR="000D4FA5" w:rsidRDefault="000D4FA5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DF707" w14:textId="77777777"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Maksimalus galimas balas</w:t>
            </w:r>
          </w:p>
        </w:tc>
        <w:tc>
          <w:tcPr>
            <w:tcW w:w="1276" w:type="dxa"/>
          </w:tcPr>
          <w:p w14:paraId="2CBAB444" w14:textId="77777777"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Komisijos nario skirtas balas</w:t>
            </w:r>
          </w:p>
        </w:tc>
      </w:tr>
      <w:tr w:rsidR="00CF1C36" w14:paraId="763D883B" w14:textId="77777777" w:rsidTr="007E55FB">
        <w:tc>
          <w:tcPr>
            <w:tcW w:w="5920" w:type="dxa"/>
          </w:tcPr>
          <w:p w14:paraId="1CF0D945" w14:textId="221A00BE" w:rsidR="00182165" w:rsidRPr="008142F2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55EB1">
              <w:rPr>
                <w:rFonts w:ascii="Times New Roman" w:hAnsi="Times New Roman" w:cs="Times New Roman"/>
                <w:sz w:val="24"/>
                <w:szCs w:val="24"/>
              </w:rPr>
              <w:t xml:space="preserve">ĮSA politika,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ĮSA sričių nustatymas 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 xml:space="preserve">įmonėje.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 xml:space="preserve">Kaip įmonė  nustato ir realizuoja tvarumo principus? 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r pagrindinės Į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SA tematinės sritys (</w:t>
            </w:r>
            <w:r w:rsidR="009A352F">
              <w:rPr>
                <w:rFonts w:ascii="Times New Roman" w:hAnsi="Times New Roman" w:cs="Times New Roman"/>
                <w:sz w:val="24"/>
                <w:szCs w:val="24"/>
              </w:rPr>
              <w:t>aplinkosaugos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) buvo nustatytos įmonėje? Pavyzdžiui:</w:t>
            </w:r>
          </w:p>
          <w:p w14:paraId="5ECBE59C" w14:textId="77777777" w:rsidR="009A352F" w:rsidRPr="009A352F" w:rsidRDefault="009A352F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7EB1" w14:textId="77777777" w:rsidR="009A352F" w:rsidRDefault="008B7106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r įmonės strategijoje</w:t>
            </w:r>
            <w:r w:rsidR="009061FF">
              <w:rPr>
                <w:rFonts w:ascii="Times New Roman" w:hAnsi="Times New Roman" w:cs="Times New Roman"/>
                <w:sz w:val="24"/>
                <w:szCs w:val="24"/>
              </w:rPr>
              <w:t>, politikoje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 xml:space="preserve"> įtvirtintas siek</w:t>
            </w:r>
            <w:r w:rsidR="009061FF">
              <w:rPr>
                <w:rFonts w:ascii="Times New Roman" w:hAnsi="Times New Roman" w:cs="Times New Roman"/>
                <w:sz w:val="24"/>
                <w:szCs w:val="24"/>
              </w:rPr>
              <w:t>is mažinti įmonės neigiamą poveikį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 xml:space="preserve"> aplinkai?</w:t>
            </w:r>
            <w:r w:rsidR="0064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r įmonė vykdo neigiamo poveikio aplinkai mažinimo (aplinkosaugos) programą</w:t>
            </w:r>
            <w:r w:rsidR="009061FF">
              <w:rPr>
                <w:rFonts w:ascii="Times New Roman" w:hAnsi="Times New Roman" w:cs="Times New Roman"/>
                <w:sz w:val="24"/>
                <w:szCs w:val="24"/>
              </w:rPr>
              <w:t xml:space="preserve"> ir / ar kitas priemones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71FA8">
              <w:rPr>
                <w:rFonts w:ascii="Times New Roman" w:hAnsi="Times New Roman" w:cs="Times New Roman"/>
                <w:sz w:val="24"/>
                <w:szCs w:val="24"/>
              </w:rPr>
              <w:t xml:space="preserve"> Kokias?</w:t>
            </w:r>
          </w:p>
          <w:p w14:paraId="2BED3128" w14:textId="77777777" w:rsidR="00696595" w:rsidRPr="009A352F" w:rsidRDefault="00696595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91BD" w14:textId="77777777" w:rsidR="00647D7B" w:rsidRPr="00647D7B" w:rsidRDefault="008B7106" w:rsidP="0064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47D7B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647D7B" w:rsidRPr="00647D7B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E71FA8">
              <w:rPr>
                <w:rFonts w:ascii="Times New Roman" w:hAnsi="Times New Roman" w:cs="Times New Roman"/>
                <w:sz w:val="24"/>
                <w:szCs w:val="24"/>
              </w:rPr>
              <w:t xml:space="preserve">ir kokie </w:t>
            </w:r>
            <w:r w:rsidR="00647D7B" w:rsidRPr="00647D7B">
              <w:rPr>
                <w:rFonts w:ascii="Times New Roman" w:hAnsi="Times New Roman" w:cs="Times New Roman"/>
                <w:sz w:val="24"/>
                <w:szCs w:val="24"/>
              </w:rPr>
              <w:t>nustatyti rodikliai, kuriais įvertinama pažanga aplinkosaugos srityje?</w:t>
            </w:r>
            <w:r w:rsidR="00647D7B" w:rsidRPr="00647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7D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71FA8">
              <w:rPr>
                <w:rFonts w:ascii="Times New Roman" w:hAnsi="Times New Roman" w:cs="Times New Roman"/>
                <w:sz w:val="24"/>
                <w:szCs w:val="24"/>
              </w:rPr>
              <w:t>aip vertinamas</w:t>
            </w:r>
            <w:r w:rsidR="00647D7B" w:rsidRPr="00647D7B">
              <w:rPr>
                <w:rFonts w:ascii="Times New Roman" w:hAnsi="Times New Roman" w:cs="Times New Roman"/>
                <w:sz w:val="24"/>
                <w:szCs w:val="24"/>
              </w:rPr>
              <w:t xml:space="preserve"> įmonės poveikis aplinkai?</w:t>
            </w:r>
          </w:p>
          <w:p w14:paraId="637AE111" w14:textId="77777777" w:rsidR="00696595" w:rsidRPr="00647D7B" w:rsidRDefault="00696595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9281B" w14:textId="7EC7F3CB" w:rsidR="00696595" w:rsidRDefault="008B7106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 xml:space="preserve">r įmonė </w:t>
            </w:r>
            <w:r w:rsidR="00AB048F">
              <w:rPr>
                <w:rFonts w:ascii="Times New Roman" w:hAnsi="Times New Roman" w:cs="Times New Roman"/>
                <w:sz w:val="24"/>
                <w:szCs w:val="24"/>
              </w:rPr>
              <w:t xml:space="preserve">savo veikloje vadovaujasi </w:t>
            </w:r>
            <w:r w:rsidR="00AB048F" w:rsidRPr="00AB048F">
              <w:rPr>
                <w:rFonts w:ascii="Times New Roman" w:hAnsi="Times New Roman" w:cs="Times New Roman"/>
                <w:sz w:val="24"/>
                <w:szCs w:val="24"/>
              </w:rPr>
              <w:t>vienu ar keliais toliau nurodytais ar kitais nepaminėtais socialinės atsakomybės principais, tarptautinėmis gairėmis ar standartais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 xml:space="preserve">, pavyzdžiui: </w:t>
            </w:r>
          </w:p>
          <w:p w14:paraId="2CB37131" w14:textId="63269D62" w:rsidR="009D1AC5" w:rsidRDefault="009D1AC5" w:rsidP="006965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5">
              <w:rPr>
                <w:rFonts w:ascii="Times New Roman" w:hAnsi="Times New Roman" w:cs="Times New Roman"/>
                <w:sz w:val="24"/>
                <w:szCs w:val="24"/>
              </w:rPr>
              <w:t>Socialinės atsakomybės gairių standartas ISO 26000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249954" w14:textId="7A305ED8" w:rsidR="00696595" w:rsidRDefault="00696595" w:rsidP="006965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hAnsi="Times New Roman" w:cs="Times New Roman"/>
                <w:sz w:val="24"/>
                <w:szCs w:val="24"/>
              </w:rPr>
              <w:t>Aplinkosaugos vadybos sistema ISO 14001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1B1FBB" w14:textId="28D4976D" w:rsidR="000D4FA5" w:rsidRDefault="00696595" w:rsidP="006965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hAnsi="Times New Roman" w:cs="Times New Roman"/>
                <w:sz w:val="24"/>
                <w:szCs w:val="24"/>
              </w:rPr>
              <w:t>Aplinkosaugos vadybos ir audito sistema 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9D1848" w14:textId="67B1461F" w:rsidR="00696595" w:rsidRDefault="00696595" w:rsidP="006965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hAnsi="Times New Roman" w:cs="Times New Roman"/>
                <w:sz w:val="24"/>
                <w:szCs w:val="24"/>
              </w:rPr>
              <w:t>Energijos vadybos sistema ISO 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A7C5B3" w14:textId="77777777" w:rsidR="00415B7D" w:rsidRPr="00415B7D" w:rsidRDefault="00415B7D" w:rsidP="00415B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Visuotinė atskaitingumo iniciatyva (angl. Global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Reporting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Initiative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, GRI);</w:t>
            </w:r>
          </w:p>
          <w:p w14:paraId="34585180" w14:textId="77777777" w:rsidR="00415B7D" w:rsidRPr="00415B7D" w:rsidRDefault="00415B7D" w:rsidP="00415B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Jungtinių Tautų (JT) Pasaulinis susitarimas (angl. UN Global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Compact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, GC);</w:t>
            </w:r>
          </w:p>
          <w:p w14:paraId="3B3B5D83" w14:textId="77777777" w:rsidR="00415B7D" w:rsidRPr="00415B7D" w:rsidRDefault="00415B7D" w:rsidP="00415B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JT Atsakingo investavimo principai (angl. UN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, UNPRI);</w:t>
            </w:r>
          </w:p>
          <w:p w14:paraId="6F7F4566" w14:textId="77777777" w:rsidR="00415B7D" w:rsidRPr="00415B7D" w:rsidRDefault="00415B7D" w:rsidP="00415B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Darnumo valdymo brandos ir integracijos vertinimas (angl. CSR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Materiality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, MIA);</w:t>
            </w:r>
          </w:p>
          <w:p w14:paraId="00965FF5" w14:textId="77777777" w:rsidR="00415B7D" w:rsidRPr="00415B7D" w:rsidRDefault="00415B7D" w:rsidP="00415B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Aplinkosauginės, socialinės ir valdysenos atskleidimas (angl.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Governance</w:t>
            </w:r>
            <w:proofErr w:type="spellEnd"/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, ESG);</w:t>
            </w:r>
          </w:p>
          <w:p w14:paraId="16DBEFBA" w14:textId="2D8431CC" w:rsidR="00415B7D" w:rsidRPr="00415B7D" w:rsidRDefault="00415B7D" w:rsidP="00415B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B7D">
              <w:rPr>
                <w:rFonts w:ascii="Times New Roman" w:hAnsi="Times New Roman" w:cs="Times New Roman"/>
                <w:sz w:val="24"/>
                <w:szCs w:val="24"/>
              </w:rPr>
              <w:t>Ekonominio bendradarbiavimo ir plėtros organizacijos (EBPO) gairės daugiašalėms įmonėms;</w:t>
            </w:r>
          </w:p>
          <w:p w14:paraId="6FB969B4" w14:textId="77777777" w:rsidR="00696595" w:rsidRPr="00696595" w:rsidRDefault="00696595" w:rsidP="006965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Kita.</w:t>
            </w:r>
          </w:p>
          <w:p w14:paraId="37191FA5" w14:textId="77777777" w:rsidR="009A352F" w:rsidRPr="00BF613B" w:rsidRDefault="009A352F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9DFBD27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8748E" w14:textId="5025E352" w:rsidR="000D4FA5" w:rsidRDefault="006308B8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7D4C614B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14:paraId="703E210D" w14:textId="77777777" w:rsidTr="007E55FB">
        <w:tc>
          <w:tcPr>
            <w:tcW w:w="5920" w:type="dxa"/>
          </w:tcPr>
          <w:p w14:paraId="31A047BB" w14:textId="77777777" w:rsidR="008B7106" w:rsidRDefault="00BF613B" w:rsidP="001E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A6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76A4">
              <w:rPr>
                <w:rFonts w:ascii="Times New Roman" w:hAnsi="Times New Roman" w:cs="Times New Roman"/>
                <w:sz w:val="24"/>
                <w:szCs w:val="24"/>
              </w:rPr>
              <w:t>Įmonės veikla aplinkosaugos srityje.</w:t>
            </w:r>
            <w:r w:rsidR="008B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06" w:rsidRPr="008B7106">
              <w:rPr>
                <w:rFonts w:ascii="Times New Roman" w:hAnsi="Times New Roman" w:cs="Times New Roman"/>
                <w:sz w:val="24"/>
                <w:szCs w:val="24"/>
              </w:rPr>
              <w:t>Kokių veiksmų imasi Jūsų įmonė, siekdama kuo mažesnio neigiamo poveikio aplinkai</w:t>
            </w:r>
            <w:r w:rsidR="008B7106">
              <w:rPr>
                <w:rFonts w:ascii="Times New Roman" w:hAnsi="Times New Roman" w:cs="Times New Roman"/>
                <w:sz w:val="24"/>
                <w:szCs w:val="24"/>
              </w:rPr>
              <w:t>? Pavyzdžiui:</w:t>
            </w:r>
          </w:p>
          <w:p w14:paraId="6CEC93FE" w14:textId="77777777" w:rsidR="008B7106" w:rsidRDefault="008B7106" w:rsidP="001E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666EB" w14:textId="77777777" w:rsidR="00FC3B96" w:rsidRDefault="008B710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0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B96">
              <w:rPr>
                <w:rFonts w:ascii="Times New Roman" w:hAnsi="Times New Roman" w:cs="Times New Roman"/>
                <w:sz w:val="24"/>
                <w:szCs w:val="24"/>
              </w:rPr>
              <w:t>Ar įmonė i</w:t>
            </w:r>
            <w:r w:rsidR="00FC3B96" w:rsidRPr="00FC3B96">
              <w:rPr>
                <w:rFonts w:ascii="Times New Roman" w:hAnsi="Times New Roman" w:cs="Times New Roman"/>
                <w:sz w:val="24"/>
                <w:szCs w:val="24"/>
              </w:rPr>
              <w:t>nvestuoja į įvairias technologijas ar kitas priemones, kurios padėtų sumažinti neigiamas įmonės veiklos pasekmes</w:t>
            </w:r>
            <w:r w:rsidR="00FC3B96">
              <w:rPr>
                <w:rFonts w:ascii="Times New Roman" w:hAnsi="Times New Roman" w:cs="Times New Roman"/>
                <w:sz w:val="24"/>
                <w:szCs w:val="24"/>
              </w:rPr>
              <w:t xml:space="preserve"> aplinkai?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 xml:space="preserve"> Kokias?</w:t>
            </w:r>
          </w:p>
          <w:p w14:paraId="69D711B9" w14:textId="77777777" w:rsidR="00FC3B9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C390" w14:textId="77777777" w:rsidR="00FC3B9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Ar vystant verslą siekti kuo mažesnio neigiamo poveikio aplinkai yra reikalaujama visoje tiekimo grandinėje?</w:t>
            </w:r>
          </w:p>
          <w:p w14:paraId="0F8E77F5" w14:textId="77777777" w:rsidR="00FC3B96" w:rsidRPr="008B710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CA33B" w14:textId="77777777" w:rsidR="008B7106" w:rsidRPr="008B710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A</w:t>
            </w:r>
            <w:r w:rsidR="008B7106" w:rsidRPr="008B7106">
              <w:rPr>
                <w:rFonts w:ascii="Times New Roman" w:hAnsi="Times New Roman" w:cs="Times New Roman"/>
                <w:sz w:val="24"/>
                <w:szCs w:val="24"/>
              </w:rPr>
              <w:t>r įmonės gaminami produktai / teikiamos paslaugos prisideda prie taršos mažinimo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prevencijos</w:t>
            </w:r>
            <w:r w:rsidR="008B7106" w:rsidRPr="008B71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01F63">
              <w:rPr>
                <w:rFonts w:ascii="Times New Roman" w:hAnsi="Times New Roman" w:cs="Times New Roman"/>
                <w:sz w:val="24"/>
                <w:szCs w:val="24"/>
              </w:rPr>
              <w:t xml:space="preserve"> Kaip?</w:t>
            </w:r>
          </w:p>
          <w:p w14:paraId="7F2EF53B" w14:textId="77777777" w:rsidR="00FC3B9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2E0BA" w14:textId="17EFAE86" w:rsidR="00FC3B96" w:rsidRPr="00FC3B96" w:rsidRDefault="00FC3B96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FC3B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įmonėje yra nustatyti „žaliųjų pirkimų“ kriterijai</w:t>
            </w:r>
            <w:r w:rsidRPr="00FC3B96">
              <w:rPr>
                <w:rFonts w:ascii="Times New Roman" w:hAnsi="Times New Roman" w:cs="Times New Roman"/>
                <w:sz w:val="24"/>
                <w:szCs w:val="24"/>
              </w:rPr>
              <w:t>, ar yra „žaliųjų pirkimų“ praktikos?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 xml:space="preserve"> Ar įmonė valdo savo poveikį aplinkai visoje produktų gamybos ar paslaugų teikimo grandinėje per partnerystes ir tvarius pirkimus?</w:t>
            </w:r>
          </w:p>
          <w:p w14:paraId="02F42900" w14:textId="77777777" w:rsidR="00FC3B96" w:rsidRDefault="00FC3B96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77E6" w14:textId="52A93BF9" w:rsidR="0035628E" w:rsidRDefault="00FC3B96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 xml:space="preserve">Kaip įmonė mažina atliekų susidarymą ir skatina jų perdirbimą? </w:t>
            </w:r>
            <w:r w:rsidRPr="00FC3B96">
              <w:rPr>
                <w:rFonts w:ascii="Times New Roman" w:hAnsi="Times New Roman" w:cs="Times New Roman"/>
                <w:sz w:val="24"/>
                <w:szCs w:val="24"/>
              </w:rPr>
              <w:t>Ar įmonė naudoja antrines žaliavas?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 xml:space="preserve"> Kokias?</w:t>
            </w:r>
          </w:p>
          <w:p w14:paraId="416E9ED7" w14:textId="77777777" w:rsidR="0067118E" w:rsidRDefault="0067118E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080B6" w14:textId="7AD75B82" w:rsidR="0067118E" w:rsidRDefault="009466CD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f)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>Kaip atsakingai įmonė naudoja chemines medžiagas visoje gamybos ar paslaugų grandinėje?</w:t>
            </w:r>
          </w:p>
          <w:p w14:paraId="54BB9848" w14:textId="77777777" w:rsidR="0067118E" w:rsidRDefault="0067118E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E74F" w14:textId="3DBEC2CD" w:rsidR="0067118E" w:rsidRDefault="009466CD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>Kaip įmonė efektyviai naudoja energiją produktams gaminti ar paslaugoms teikti?</w:t>
            </w:r>
          </w:p>
          <w:p w14:paraId="68C239EA" w14:textId="77777777" w:rsidR="0067118E" w:rsidRDefault="0067118E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AA2" w14:textId="4BA59C47" w:rsidR="0067118E" w:rsidRDefault="009466CD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h)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>Kaip įmonė tvariai naudoja gamtinius išteklius visoje savo veikloje?</w:t>
            </w:r>
          </w:p>
          <w:p w14:paraId="3C89183A" w14:textId="77777777" w:rsidR="0067118E" w:rsidRDefault="0067118E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33917" w14:textId="0DCDD12A" w:rsidR="0067118E" w:rsidRDefault="009466CD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>Įmonės veiklos ir iniciatyvos siekiant mažinti aplinkos taršą (vandens, atmosferos oro, dirvožemio)?</w:t>
            </w:r>
          </w:p>
          <w:p w14:paraId="2BDDFC4B" w14:textId="77777777" w:rsidR="00653150" w:rsidRDefault="00653150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CC0C" w14:textId="35D7F207" w:rsidR="00B71B5A" w:rsidRDefault="009466CD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j)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>Įmonės veikloje susidarančių šiltnamio efektą sukeliančių  dujų (CO2) apskaičiavimas ir strateginės CO2 mažinimo pastangos</w:t>
            </w:r>
          </w:p>
          <w:p w14:paraId="386CCB83" w14:textId="77777777" w:rsidR="000D1155" w:rsidRDefault="000D1155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7823" w14:textId="50168C6A" w:rsidR="0035628E" w:rsidRPr="00FC3B96" w:rsidRDefault="009466CD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 xml:space="preserve">) Ar įmonė vykdo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 xml:space="preserve">kitas 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>aplinką tausojančias veiklas (pavyzdžiui, priminimai išjungti šviesą, pakartotinai naudo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jamas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 xml:space="preserve"> popieri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>, ne vienkartini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 xml:space="preserve"> ind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>, kompostuoja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 xml:space="preserve"> biologiškai skaidži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>s atliek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>s, perka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 xml:space="preserve"> energij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>, gaminam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628E">
              <w:rPr>
                <w:rFonts w:ascii="Times New Roman" w:hAnsi="Times New Roman" w:cs="Times New Roman"/>
                <w:sz w:val="24"/>
                <w:szCs w:val="24"/>
              </w:rPr>
              <w:t xml:space="preserve"> iš atsinaujinančių išteklių</w:t>
            </w:r>
            <w:r w:rsidR="00615BCF">
              <w:rPr>
                <w:rFonts w:ascii="Times New Roman" w:hAnsi="Times New Roman" w:cs="Times New Roman"/>
                <w:sz w:val="24"/>
                <w:szCs w:val="24"/>
              </w:rPr>
              <w:t>, skatina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615BCF">
              <w:rPr>
                <w:rFonts w:ascii="Times New Roman" w:hAnsi="Times New Roman" w:cs="Times New Roman"/>
                <w:sz w:val="24"/>
                <w:szCs w:val="24"/>
              </w:rPr>
              <w:t xml:space="preserve"> darn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615BCF">
              <w:rPr>
                <w:rFonts w:ascii="Times New Roman" w:hAnsi="Times New Roman" w:cs="Times New Roman"/>
                <w:sz w:val="24"/>
                <w:szCs w:val="24"/>
              </w:rPr>
              <w:t xml:space="preserve"> judum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615BCF">
              <w:rPr>
                <w:rFonts w:ascii="Times New Roman" w:hAnsi="Times New Roman" w:cs="Times New Roman"/>
                <w:sz w:val="24"/>
                <w:szCs w:val="24"/>
              </w:rPr>
              <w:t>, pavyzdžiui, dvirači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15B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1CC7">
              <w:rPr>
                <w:rFonts w:ascii="Times New Roman" w:hAnsi="Times New Roman" w:cs="Times New Roman"/>
                <w:sz w:val="24"/>
                <w:szCs w:val="24"/>
              </w:rPr>
              <w:t>, vieš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uoju</w:t>
            </w:r>
            <w:r w:rsidR="00581CC7">
              <w:rPr>
                <w:rFonts w:ascii="Times New Roman" w:hAnsi="Times New Roman" w:cs="Times New Roman"/>
                <w:sz w:val="24"/>
                <w:szCs w:val="24"/>
              </w:rPr>
              <w:t xml:space="preserve"> transport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81CC7">
              <w:rPr>
                <w:rFonts w:ascii="Times New Roman" w:hAnsi="Times New Roman" w:cs="Times New Roman"/>
                <w:sz w:val="24"/>
                <w:szCs w:val="24"/>
              </w:rPr>
              <w:t>, nuotolinio darbo form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581CC7">
              <w:rPr>
                <w:rFonts w:ascii="Times New Roman" w:hAnsi="Times New Roman" w:cs="Times New Roman"/>
                <w:sz w:val="24"/>
                <w:szCs w:val="24"/>
              </w:rPr>
              <w:t>, vykim</w:t>
            </w:r>
            <w:r w:rsidR="00B71B5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581CC7">
              <w:rPr>
                <w:rFonts w:ascii="Times New Roman" w:hAnsi="Times New Roman" w:cs="Times New Roman"/>
                <w:sz w:val="24"/>
                <w:szCs w:val="24"/>
              </w:rPr>
              <w:t xml:space="preserve"> į darbą kitu metu (ne piko valandomis)</w:t>
            </w:r>
            <w:r w:rsidR="00615BCF">
              <w:rPr>
                <w:rFonts w:ascii="Times New Roman" w:hAnsi="Times New Roman" w:cs="Times New Roman"/>
                <w:sz w:val="24"/>
                <w:szCs w:val="24"/>
              </w:rPr>
              <w:t xml:space="preserve"> ir kt.);</w:t>
            </w:r>
          </w:p>
          <w:p w14:paraId="79CC0E93" w14:textId="77777777" w:rsidR="00FC3B96" w:rsidRPr="008B710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03D5" w14:textId="0C15B160" w:rsidR="001E7056" w:rsidRPr="008B7106" w:rsidRDefault="009466CD" w:rsidP="001E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3A52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1E7056" w:rsidRPr="008B7106">
              <w:rPr>
                <w:rFonts w:ascii="Times New Roman" w:hAnsi="Times New Roman" w:cs="Times New Roman"/>
                <w:sz w:val="24"/>
                <w:szCs w:val="24"/>
              </w:rPr>
              <w:t xml:space="preserve">r įmonė konsultuojasi su suinteresuotomis grupėmis </w:t>
            </w:r>
            <w:r w:rsidR="0067118E">
              <w:rPr>
                <w:rFonts w:ascii="Times New Roman" w:hAnsi="Times New Roman" w:cs="Times New Roman"/>
                <w:sz w:val="24"/>
                <w:szCs w:val="24"/>
              </w:rPr>
              <w:t xml:space="preserve">ar institucijomis </w:t>
            </w:r>
            <w:r w:rsidR="001E7056" w:rsidRPr="008B7106">
              <w:rPr>
                <w:rFonts w:ascii="Times New Roman" w:hAnsi="Times New Roman" w:cs="Times New Roman"/>
                <w:sz w:val="24"/>
                <w:szCs w:val="24"/>
              </w:rPr>
              <w:t>poveikio aplinkai klausimais?</w:t>
            </w:r>
            <w:r w:rsidR="00A677B6">
              <w:rPr>
                <w:rFonts w:ascii="Times New Roman" w:hAnsi="Times New Roman" w:cs="Times New Roman"/>
                <w:sz w:val="24"/>
                <w:szCs w:val="24"/>
              </w:rPr>
              <w:t xml:space="preserve"> Ar konsultacijų rezultatai integruojami į verslo sprendimus?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 xml:space="preserve"> Kaip?</w:t>
            </w:r>
          </w:p>
          <w:p w14:paraId="5F97C18B" w14:textId="77777777" w:rsidR="005705B7" w:rsidRDefault="005705B7" w:rsidP="00EB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BE8D00E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828BC5" w14:textId="77777777" w:rsidR="000D4FA5" w:rsidRDefault="00153E3E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438C082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14:paraId="261573ED" w14:textId="77777777" w:rsidTr="007E55FB">
        <w:tc>
          <w:tcPr>
            <w:tcW w:w="5920" w:type="dxa"/>
          </w:tcPr>
          <w:p w14:paraId="1A86EA28" w14:textId="77777777" w:rsidR="00490638" w:rsidRPr="00490638" w:rsidRDefault="006E2508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. ĮSA veiklos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rezultatų vertinimas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ir atskaitomybė. 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r vykdoma šių veiksmų atlik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>imo stebėsena?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Ar įvertinimas ir atsiliepimai integruojami į ateities planus? Pavyzdžiui:</w:t>
            </w:r>
          </w:p>
          <w:p w14:paraId="44D1D2E1" w14:textId="77777777" w:rsidR="000D4FA5" w:rsidRDefault="000D4FA5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3CD1E" w14:textId="77777777" w:rsidR="00221EC7" w:rsidRDefault="004326A8" w:rsidP="00221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>Ar įmonės rengiamoje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so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 xml:space="preserve">cialinės atsakomybės ataskaitoje ar </w:t>
            </w:r>
            <w:r w:rsidR="008D7B54">
              <w:rPr>
                <w:rFonts w:ascii="Times New Roman" w:hAnsi="Times New Roman" w:cs="Times New Roman"/>
                <w:sz w:val="24"/>
                <w:szCs w:val="24"/>
              </w:rPr>
              <w:t>kitame dokumente yra įvertinamas įmonės veiksmų poveikis aplinkai</w:t>
            </w:r>
            <w:r w:rsidR="00221EC7" w:rsidRPr="00221EC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130C767" w14:textId="77777777" w:rsidR="004326A8" w:rsidRDefault="004326A8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E632E" w14:textId="77777777" w:rsidR="00153E3E" w:rsidRDefault="00221EC7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326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26834">
              <w:rPr>
                <w:rFonts w:ascii="Times New Roman" w:hAnsi="Times New Roman" w:cs="Times New Roman"/>
                <w:sz w:val="24"/>
                <w:szCs w:val="24"/>
              </w:rPr>
              <w:t xml:space="preserve">Kaip dažnai rengiate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ataskaitą</w:t>
            </w:r>
            <w:r w:rsidR="00701F63">
              <w:rPr>
                <w:rFonts w:ascii="Times New Roman" w:hAnsi="Times New Roman" w:cs="Times New Roman"/>
                <w:sz w:val="24"/>
                <w:szCs w:val="24"/>
              </w:rPr>
              <w:t xml:space="preserve"> ar kitą dokumentą</w:t>
            </w:r>
            <w:r w:rsidR="00B26834">
              <w:rPr>
                <w:rFonts w:ascii="Times New Roman" w:hAnsi="Times New Roman" w:cs="Times New Roman"/>
                <w:sz w:val="24"/>
                <w:szCs w:val="24"/>
              </w:rPr>
              <w:t xml:space="preserve"> dėl a punkte pateiktos informacijos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FAE5D" w14:textId="77777777" w:rsidR="00153E3E" w:rsidRDefault="00153E3E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CBC5" w14:textId="77777777" w:rsidR="00490638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3E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Ar ši</w:t>
            </w:r>
            <w:r w:rsidR="00E55979">
              <w:rPr>
                <w:rFonts w:ascii="Times New Roman" w:hAnsi="Times New Roman" w:cs="Times New Roman"/>
                <w:sz w:val="24"/>
                <w:szCs w:val="24"/>
              </w:rPr>
              <w:t>oje ataskaitoje ar kitame dokumente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 xml:space="preserve"> pateikiama </w:t>
            </w:r>
            <w:r w:rsidR="00E55979">
              <w:rPr>
                <w:rFonts w:ascii="Times New Roman" w:hAnsi="Times New Roman" w:cs="Times New Roman"/>
                <w:sz w:val="24"/>
                <w:szCs w:val="24"/>
              </w:rPr>
              <w:t xml:space="preserve">a punkto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yra viešai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skelbiama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Jūsų įmonės interneto puslapyje?</w:t>
            </w:r>
          </w:p>
          <w:p w14:paraId="7AB64849" w14:textId="77777777" w:rsidR="00B26834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254F" w14:textId="77777777" w:rsidR="00B26834" w:rsidRPr="00E5236E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5236E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E5236E" w:rsidRPr="00E5236E">
              <w:rPr>
                <w:rFonts w:ascii="Times New Roman" w:hAnsi="Times New Roman" w:cs="Times New Roman"/>
                <w:sz w:val="24"/>
                <w:szCs w:val="24"/>
              </w:rPr>
              <w:t>r vykdomi suinteresuotųjų grupių nuomonės apie įmonę</w:t>
            </w:r>
            <w:r w:rsidR="00A677B6">
              <w:rPr>
                <w:rFonts w:ascii="Times New Roman" w:hAnsi="Times New Roman" w:cs="Times New Roman"/>
                <w:sz w:val="24"/>
                <w:szCs w:val="24"/>
              </w:rPr>
              <w:t xml:space="preserve"> / įmonės poveikį aplinkai</w:t>
            </w:r>
            <w:r w:rsidR="00E5236E" w:rsidRPr="00E5236E">
              <w:rPr>
                <w:rFonts w:ascii="Times New Roman" w:hAnsi="Times New Roman" w:cs="Times New Roman"/>
                <w:sz w:val="24"/>
                <w:szCs w:val="24"/>
              </w:rPr>
              <w:t xml:space="preserve"> tyrimai? Kaip tyrimų rezultatai integruojami į veiklos planus?</w:t>
            </w:r>
          </w:p>
          <w:p w14:paraId="26A42D3B" w14:textId="77777777" w:rsidR="00490638" w:rsidRDefault="00490638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367E8A2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544B2B" w14:textId="374274CF" w:rsidR="000D4FA5" w:rsidRDefault="003B26D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8B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14:paraId="70D492ED" w14:textId="77777777"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3" w14:paraId="7272A4E0" w14:textId="77777777" w:rsidTr="00692DC9">
        <w:tc>
          <w:tcPr>
            <w:tcW w:w="12441" w:type="dxa"/>
            <w:gridSpan w:val="2"/>
          </w:tcPr>
          <w:p w14:paraId="200D1F3F" w14:textId="77777777" w:rsidR="00590DE3" w:rsidRPr="00590DE3" w:rsidRDefault="00590DE3" w:rsidP="00590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E3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17" w:type="dxa"/>
          </w:tcPr>
          <w:p w14:paraId="327466B0" w14:textId="77777777"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6944D9F" w14:textId="77777777"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332C1698" w14:textId="0C568FF9"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F68E" w14:textId="3148A125" w:rsidR="00111CD0" w:rsidRDefault="00111C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AD026" w14:textId="77777777" w:rsidR="00111CD0" w:rsidRPr="00211821" w:rsidRDefault="00111C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8011A" w14:textId="784DE878" w:rsidR="00ED71D0" w:rsidRPr="00211821" w:rsidRDefault="00F22C68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C68">
        <w:rPr>
          <w:rFonts w:ascii="Times New Roman" w:hAnsi="Times New Roman" w:cs="Times New Roman"/>
          <w:sz w:val="24"/>
          <w:szCs w:val="24"/>
        </w:rPr>
        <w:t>Įmonės atstovo pareigos, vardas, pavardė, parašas</w:t>
      </w:r>
    </w:p>
    <w:sectPr w:rsidR="00ED71D0" w:rsidRPr="00211821" w:rsidSect="00B6582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BF74" w14:textId="77777777" w:rsidR="00162EFA" w:rsidRDefault="00162EFA" w:rsidP="00B80CE0">
      <w:pPr>
        <w:spacing w:after="0" w:line="240" w:lineRule="auto"/>
      </w:pPr>
      <w:r>
        <w:separator/>
      </w:r>
    </w:p>
  </w:endnote>
  <w:endnote w:type="continuationSeparator" w:id="0">
    <w:p w14:paraId="076CF2DD" w14:textId="77777777" w:rsidR="00162EFA" w:rsidRDefault="00162EFA" w:rsidP="00B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A049" w14:textId="77777777" w:rsidR="00947205" w:rsidRDefault="00947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CEED" w14:textId="77777777" w:rsidR="00947205" w:rsidRDefault="00947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19FA" w14:textId="77777777" w:rsidR="00947205" w:rsidRDefault="0094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4A86" w14:textId="77777777" w:rsidR="00162EFA" w:rsidRDefault="00162EFA" w:rsidP="00B80CE0">
      <w:pPr>
        <w:spacing w:after="0" w:line="240" w:lineRule="auto"/>
      </w:pPr>
      <w:r>
        <w:separator/>
      </w:r>
    </w:p>
  </w:footnote>
  <w:footnote w:type="continuationSeparator" w:id="0">
    <w:p w14:paraId="06E9CB65" w14:textId="77777777" w:rsidR="00162EFA" w:rsidRDefault="00162EFA" w:rsidP="00B80CE0">
      <w:pPr>
        <w:spacing w:after="0" w:line="240" w:lineRule="auto"/>
      </w:pPr>
      <w:r>
        <w:continuationSeparator/>
      </w:r>
    </w:p>
  </w:footnote>
  <w:footnote w:id="1">
    <w:p w14:paraId="4745FE43" w14:textId="2C776D75" w:rsidR="00B80CE0" w:rsidRPr="00C47F4B" w:rsidRDefault="00B80CE0" w:rsidP="00B80CE0">
      <w:pPr>
        <w:pStyle w:val="FootnoteText"/>
        <w:jc w:val="both"/>
        <w:rPr>
          <w:rFonts w:ascii="Times New Roman" w:hAnsi="Times New Roman"/>
          <w:lang w:val="lt-LT"/>
        </w:rPr>
      </w:pPr>
      <w:r w:rsidRPr="00C47F4B">
        <w:rPr>
          <w:rStyle w:val="FootnoteReference"/>
          <w:rFonts w:ascii="Times New Roman" w:hAnsi="Times New Roman"/>
        </w:rPr>
        <w:footnoteRef/>
      </w:r>
      <w:r w:rsidRPr="00C47F4B">
        <w:rPr>
          <w:rFonts w:ascii="Times New Roman" w:hAnsi="Times New Roman"/>
        </w:rPr>
        <w:t xml:space="preserve"> </w:t>
      </w:r>
      <w:r w:rsidRPr="00C47F4B">
        <w:rPr>
          <w:rFonts w:ascii="Times New Roman" w:hAnsi="Times New Roman"/>
          <w:lang w:val="lt-LT"/>
        </w:rPr>
        <w:t>Kiekviena iš Apdovanojimo nominacijų skirstoma į 3 kategorijas, ats</w:t>
      </w:r>
      <w:r w:rsidR="00334ED4" w:rsidRPr="00C47F4B">
        <w:rPr>
          <w:rFonts w:ascii="Times New Roman" w:hAnsi="Times New Roman"/>
          <w:lang w:val="lt-LT"/>
        </w:rPr>
        <w:t>kirai apdovanojant: labai mažas ir mažas</w:t>
      </w:r>
      <w:r w:rsidR="0079313F" w:rsidRPr="0079313F">
        <w:t xml:space="preserve"> </w:t>
      </w:r>
      <w:r w:rsidR="0079313F" w:rsidRPr="0079313F">
        <w:rPr>
          <w:rFonts w:ascii="Times New Roman" w:hAnsi="Times New Roman"/>
          <w:lang w:val="lt-LT"/>
        </w:rPr>
        <w:t>įmones (iki 49 darbuotojų)</w:t>
      </w:r>
      <w:r w:rsidR="00334ED4" w:rsidRPr="00C47F4B">
        <w:rPr>
          <w:rFonts w:ascii="Times New Roman" w:hAnsi="Times New Roman"/>
          <w:lang w:val="lt-LT"/>
        </w:rPr>
        <w:t>,</w:t>
      </w:r>
      <w:r w:rsidRPr="00C47F4B">
        <w:rPr>
          <w:rFonts w:ascii="Times New Roman" w:hAnsi="Times New Roman"/>
          <w:lang w:val="lt-LT"/>
        </w:rPr>
        <w:t xml:space="preserve"> vidutines įmones</w:t>
      </w:r>
      <w:r w:rsidR="0079313F">
        <w:rPr>
          <w:rFonts w:ascii="Times New Roman" w:hAnsi="Times New Roman"/>
          <w:lang w:val="lt-LT"/>
        </w:rPr>
        <w:t xml:space="preserve"> </w:t>
      </w:r>
      <w:r w:rsidR="0079313F" w:rsidRPr="0079313F">
        <w:rPr>
          <w:rFonts w:ascii="Times New Roman" w:hAnsi="Times New Roman"/>
          <w:lang w:val="lt-LT"/>
        </w:rPr>
        <w:t>(nuo 50 iki 249 darbuotojų)</w:t>
      </w:r>
      <w:r w:rsidRPr="00C47F4B">
        <w:rPr>
          <w:rFonts w:ascii="Times New Roman" w:hAnsi="Times New Roman"/>
          <w:lang w:val="lt-LT"/>
        </w:rPr>
        <w:t>, kaip numatyta Lietuvos Respublikos smulkiojo ir vidutinio versl</w:t>
      </w:r>
      <w:r w:rsidR="007F5935" w:rsidRPr="00C47F4B">
        <w:rPr>
          <w:rFonts w:ascii="Times New Roman" w:hAnsi="Times New Roman"/>
          <w:lang w:val="lt-LT"/>
        </w:rPr>
        <w:t>o plėtros įstatymo</w:t>
      </w:r>
      <w:r w:rsidR="009E7E32" w:rsidRPr="00C47F4B">
        <w:rPr>
          <w:rFonts w:ascii="Times New Roman" w:hAnsi="Times New Roman"/>
          <w:lang w:val="lt-LT"/>
        </w:rPr>
        <w:t xml:space="preserve"> 3 straipsnyje, ir dideles įmones</w:t>
      </w:r>
      <w:r w:rsidR="0079313F">
        <w:rPr>
          <w:rFonts w:ascii="Times New Roman" w:hAnsi="Times New Roman"/>
          <w:lang w:val="lt-LT"/>
        </w:rPr>
        <w:t xml:space="preserve"> </w:t>
      </w:r>
      <w:r w:rsidR="0079313F" w:rsidRPr="0079313F">
        <w:rPr>
          <w:rFonts w:ascii="Times New Roman" w:hAnsi="Times New Roman"/>
          <w:lang w:val="lt-LT"/>
        </w:rPr>
        <w:t>(nuo 250 darbuotojų)</w:t>
      </w:r>
      <w:r w:rsidRPr="00C47F4B">
        <w:rPr>
          <w:rFonts w:ascii="Times New Roman" w:hAnsi="Times New Roman"/>
          <w:lang w:val="lt-LT"/>
        </w:rPr>
        <w:t xml:space="preserve">, veikiančias Lietuvoje. </w:t>
      </w:r>
    </w:p>
  </w:footnote>
  <w:footnote w:id="2">
    <w:p w14:paraId="6338363E" w14:textId="1A840E15" w:rsidR="009737B9" w:rsidRPr="00C47F4B" w:rsidRDefault="00B80CE0" w:rsidP="00B80CE0">
      <w:pPr>
        <w:pStyle w:val="FootnoteText"/>
        <w:jc w:val="both"/>
        <w:rPr>
          <w:rFonts w:ascii="Times New Roman" w:hAnsi="Times New Roman"/>
          <w:lang w:val="lt-LT"/>
        </w:rPr>
      </w:pPr>
      <w:r w:rsidRPr="00C47F4B">
        <w:rPr>
          <w:rStyle w:val="FootnoteReference"/>
          <w:rFonts w:ascii="Times New Roman" w:hAnsi="Times New Roman"/>
        </w:rPr>
        <w:footnoteRef/>
      </w:r>
      <w:r w:rsidRPr="00C47F4B">
        <w:rPr>
          <w:rFonts w:ascii="Times New Roman" w:hAnsi="Times New Roman"/>
          <w:lang w:val="lt-LT"/>
        </w:rPr>
        <w:t xml:space="preserve"> </w:t>
      </w:r>
      <w:r w:rsidRPr="00C47F4B">
        <w:rPr>
          <w:rFonts w:ascii="Times New Roman" w:hAnsi="Times New Roman"/>
          <w:lang w:val="lt-LT"/>
        </w:rPr>
        <w:t xml:space="preserve">Kiekvienai nominacijai paraiška turi būti užpildyta pagal penkis vertinimo kriterijus – pagrindinius klausimus. </w:t>
      </w:r>
      <w:r w:rsidR="003A4166" w:rsidRPr="003A4166">
        <w:rPr>
          <w:rFonts w:ascii="Times New Roman" w:hAnsi="Times New Roman"/>
          <w:lang w:val="lt-LT"/>
        </w:rPr>
        <w:t>Kartu su paraiška pretendentai savo nuožiūra ir iniciatyva gali pateikti papildomus dokumentus.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5FB5" w14:textId="77777777" w:rsidR="00947205" w:rsidRDefault="00947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3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B910AA" w14:textId="77777777" w:rsidR="00B6582F" w:rsidRPr="00947205" w:rsidRDefault="00B6582F">
        <w:pPr>
          <w:pStyle w:val="Header"/>
          <w:jc w:val="center"/>
          <w:rPr>
            <w:rFonts w:ascii="Times New Roman" w:hAnsi="Times New Roman" w:cs="Times New Roman"/>
          </w:rPr>
        </w:pPr>
        <w:r w:rsidRPr="00947205">
          <w:rPr>
            <w:rFonts w:ascii="Times New Roman" w:hAnsi="Times New Roman" w:cs="Times New Roman"/>
          </w:rPr>
          <w:fldChar w:fldCharType="begin"/>
        </w:r>
        <w:r w:rsidRPr="00947205">
          <w:rPr>
            <w:rFonts w:ascii="Times New Roman" w:hAnsi="Times New Roman" w:cs="Times New Roman"/>
          </w:rPr>
          <w:instrText>PAGE   \* MERGEFORMAT</w:instrText>
        </w:r>
        <w:r w:rsidRPr="00947205">
          <w:rPr>
            <w:rFonts w:ascii="Times New Roman" w:hAnsi="Times New Roman" w:cs="Times New Roman"/>
          </w:rPr>
          <w:fldChar w:fldCharType="separate"/>
        </w:r>
        <w:r w:rsidR="0067118E">
          <w:rPr>
            <w:rFonts w:ascii="Times New Roman" w:hAnsi="Times New Roman" w:cs="Times New Roman"/>
            <w:noProof/>
          </w:rPr>
          <w:t>2</w:t>
        </w:r>
        <w:r w:rsidRPr="00947205">
          <w:rPr>
            <w:rFonts w:ascii="Times New Roman" w:hAnsi="Times New Roman" w:cs="Times New Roman"/>
          </w:rPr>
          <w:fldChar w:fldCharType="end"/>
        </w:r>
      </w:p>
    </w:sdtContent>
  </w:sdt>
  <w:p w14:paraId="77C0F42A" w14:textId="77777777" w:rsidR="00B6582F" w:rsidRDefault="00B658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D67A7" w14:textId="77777777" w:rsidR="00947205" w:rsidRDefault="00947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115D1"/>
    <w:multiLevelType w:val="hybridMultilevel"/>
    <w:tmpl w:val="72BE55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0C8A"/>
    <w:multiLevelType w:val="hybridMultilevel"/>
    <w:tmpl w:val="68C6EC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16CD"/>
    <w:multiLevelType w:val="hybridMultilevel"/>
    <w:tmpl w:val="927066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7728"/>
    <w:multiLevelType w:val="hybridMultilevel"/>
    <w:tmpl w:val="B1FEF1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859"/>
    <w:multiLevelType w:val="hybridMultilevel"/>
    <w:tmpl w:val="4C6ACE8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12151">
    <w:abstractNumId w:val="2"/>
  </w:num>
  <w:num w:numId="2" w16cid:durableId="654340788">
    <w:abstractNumId w:val="3"/>
  </w:num>
  <w:num w:numId="3" w16cid:durableId="199980010">
    <w:abstractNumId w:val="1"/>
  </w:num>
  <w:num w:numId="4" w16cid:durableId="1649746635">
    <w:abstractNumId w:val="0"/>
  </w:num>
  <w:num w:numId="5" w16cid:durableId="2018732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F"/>
    <w:rsid w:val="000059EC"/>
    <w:rsid w:val="0003080B"/>
    <w:rsid w:val="0003572B"/>
    <w:rsid w:val="00055EB1"/>
    <w:rsid w:val="000676AA"/>
    <w:rsid w:val="00080C27"/>
    <w:rsid w:val="000A16A9"/>
    <w:rsid w:val="000A6588"/>
    <w:rsid w:val="000D1155"/>
    <w:rsid w:val="000D4FA5"/>
    <w:rsid w:val="001008B2"/>
    <w:rsid w:val="00111CD0"/>
    <w:rsid w:val="00115EFB"/>
    <w:rsid w:val="001361DB"/>
    <w:rsid w:val="00150A79"/>
    <w:rsid w:val="00153E3E"/>
    <w:rsid w:val="00154416"/>
    <w:rsid w:val="0015458B"/>
    <w:rsid w:val="00162EFA"/>
    <w:rsid w:val="00166962"/>
    <w:rsid w:val="00175D51"/>
    <w:rsid w:val="00182165"/>
    <w:rsid w:val="00194834"/>
    <w:rsid w:val="00196FFC"/>
    <w:rsid w:val="001D2F92"/>
    <w:rsid w:val="001E7056"/>
    <w:rsid w:val="00211821"/>
    <w:rsid w:val="002204F2"/>
    <w:rsid w:val="00220EB1"/>
    <w:rsid w:val="00221EC7"/>
    <w:rsid w:val="00223EA2"/>
    <w:rsid w:val="002335FB"/>
    <w:rsid w:val="00234564"/>
    <w:rsid w:val="00241AE4"/>
    <w:rsid w:val="00273D4C"/>
    <w:rsid w:val="00283D49"/>
    <w:rsid w:val="002966A2"/>
    <w:rsid w:val="00296E6D"/>
    <w:rsid w:val="002B07FC"/>
    <w:rsid w:val="002C3537"/>
    <w:rsid w:val="002D07FC"/>
    <w:rsid w:val="002D7CB2"/>
    <w:rsid w:val="002F3DD7"/>
    <w:rsid w:val="00327FE0"/>
    <w:rsid w:val="00334ED4"/>
    <w:rsid w:val="00342428"/>
    <w:rsid w:val="003431C8"/>
    <w:rsid w:val="0035628E"/>
    <w:rsid w:val="00386B8B"/>
    <w:rsid w:val="00391E7D"/>
    <w:rsid w:val="003A4166"/>
    <w:rsid w:val="003B26D3"/>
    <w:rsid w:val="003B2AF8"/>
    <w:rsid w:val="003D7FC3"/>
    <w:rsid w:val="003E073F"/>
    <w:rsid w:val="003F4D5A"/>
    <w:rsid w:val="003F682A"/>
    <w:rsid w:val="00406476"/>
    <w:rsid w:val="00406DF0"/>
    <w:rsid w:val="00415B7D"/>
    <w:rsid w:val="004326A8"/>
    <w:rsid w:val="00452325"/>
    <w:rsid w:val="00487EDF"/>
    <w:rsid w:val="00490638"/>
    <w:rsid w:val="00494731"/>
    <w:rsid w:val="004A5A74"/>
    <w:rsid w:val="004B19FE"/>
    <w:rsid w:val="004C56BB"/>
    <w:rsid w:val="004D3274"/>
    <w:rsid w:val="004E76A4"/>
    <w:rsid w:val="004E7AFD"/>
    <w:rsid w:val="004F510D"/>
    <w:rsid w:val="00504712"/>
    <w:rsid w:val="00506FBD"/>
    <w:rsid w:val="005234EB"/>
    <w:rsid w:val="005301E9"/>
    <w:rsid w:val="0055782E"/>
    <w:rsid w:val="005705B7"/>
    <w:rsid w:val="00580777"/>
    <w:rsid w:val="00581CC7"/>
    <w:rsid w:val="00590DE3"/>
    <w:rsid w:val="00592C29"/>
    <w:rsid w:val="005A6675"/>
    <w:rsid w:val="005C4C04"/>
    <w:rsid w:val="005D11BB"/>
    <w:rsid w:val="005E20C5"/>
    <w:rsid w:val="005E273A"/>
    <w:rsid w:val="005F02AF"/>
    <w:rsid w:val="00615BCF"/>
    <w:rsid w:val="00622843"/>
    <w:rsid w:val="006308B8"/>
    <w:rsid w:val="00647D7B"/>
    <w:rsid w:val="00653150"/>
    <w:rsid w:val="00661E4D"/>
    <w:rsid w:val="00664465"/>
    <w:rsid w:val="0067118E"/>
    <w:rsid w:val="00671D2A"/>
    <w:rsid w:val="00696595"/>
    <w:rsid w:val="006B00B2"/>
    <w:rsid w:val="006D6B5D"/>
    <w:rsid w:val="006E05D8"/>
    <w:rsid w:val="006E2508"/>
    <w:rsid w:val="006E5D64"/>
    <w:rsid w:val="00701F63"/>
    <w:rsid w:val="00716F8A"/>
    <w:rsid w:val="0071729F"/>
    <w:rsid w:val="00733E48"/>
    <w:rsid w:val="007373F6"/>
    <w:rsid w:val="00756486"/>
    <w:rsid w:val="00775B40"/>
    <w:rsid w:val="00787C15"/>
    <w:rsid w:val="00791018"/>
    <w:rsid w:val="0079313F"/>
    <w:rsid w:val="007A023D"/>
    <w:rsid w:val="007A4FE0"/>
    <w:rsid w:val="007B679F"/>
    <w:rsid w:val="007C2202"/>
    <w:rsid w:val="007C792A"/>
    <w:rsid w:val="007D214A"/>
    <w:rsid w:val="007E4A14"/>
    <w:rsid w:val="007E55FB"/>
    <w:rsid w:val="007F52A1"/>
    <w:rsid w:val="007F5935"/>
    <w:rsid w:val="00800B12"/>
    <w:rsid w:val="008142F2"/>
    <w:rsid w:val="00817B9E"/>
    <w:rsid w:val="008429FE"/>
    <w:rsid w:val="00863B23"/>
    <w:rsid w:val="00872834"/>
    <w:rsid w:val="008A24E2"/>
    <w:rsid w:val="008B7106"/>
    <w:rsid w:val="008D1A96"/>
    <w:rsid w:val="008D7B54"/>
    <w:rsid w:val="008E1C31"/>
    <w:rsid w:val="009061FF"/>
    <w:rsid w:val="009100F2"/>
    <w:rsid w:val="00937184"/>
    <w:rsid w:val="009466CD"/>
    <w:rsid w:val="00947205"/>
    <w:rsid w:val="009737B9"/>
    <w:rsid w:val="0097524F"/>
    <w:rsid w:val="0098373A"/>
    <w:rsid w:val="009A352F"/>
    <w:rsid w:val="009B3603"/>
    <w:rsid w:val="009D1AC5"/>
    <w:rsid w:val="009D6854"/>
    <w:rsid w:val="009E7E32"/>
    <w:rsid w:val="00A1553E"/>
    <w:rsid w:val="00A338B4"/>
    <w:rsid w:val="00A63CCE"/>
    <w:rsid w:val="00A677B6"/>
    <w:rsid w:val="00A91847"/>
    <w:rsid w:val="00AA7BB7"/>
    <w:rsid w:val="00AB048F"/>
    <w:rsid w:val="00AB3E15"/>
    <w:rsid w:val="00AD2A60"/>
    <w:rsid w:val="00AE053F"/>
    <w:rsid w:val="00AE5442"/>
    <w:rsid w:val="00AF0DB7"/>
    <w:rsid w:val="00B000B2"/>
    <w:rsid w:val="00B26834"/>
    <w:rsid w:val="00B27E4E"/>
    <w:rsid w:val="00B6582F"/>
    <w:rsid w:val="00B71B5A"/>
    <w:rsid w:val="00B80CE0"/>
    <w:rsid w:val="00BB53CB"/>
    <w:rsid w:val="00BC185A"/>
    <w:rsid w:val="00BF613B"/>
    <w:rsid w:val="00C01AAB"/>
    <w:rsid w:val="00C33E9D"/>
    <w:rsid w:val="00C417CC"/>
    <w:rsid w:val="00C47F4B"/>
    <w:rsid w:val="00C5326D"/>
    <w:rsid w:val="00C70FA9"/>
    <w:rsid w:val="00C848B5"/>
    <w:rsid w:val="00CB06C1"/>
    <w:rsid w:val="00CC1DB9"/>
    <w:rsid w:val="00CE647C"/>
    <w:rsid w:val="00CF1C36"/>
    <w:rsid w:val="00CF416C"/>
    <w:rsid w:val="00D00AD6"/>
    <w:rsid w:val="00D166CC"/>
    <w:rsid w:val="00D754E1"/>
    <w:rsid w:val="00D81D62"/>
    <w:rsid w:val="00DC22FD"/>
    <w:rsid w:val="00E13BB3"/>
    <w:rsid w:val="00E20012"/>
    <w:rsid w:val="00E2174D"/>
    <w:rsid w:val="00E3625C"/>
    <w:rsid w:val="00E5236E"/>
    <w:rsid w:val="00E55979"/>
    <w:rsid w:val="00E67206"/>
    <w:rsid w:val="00E71FA8"/>
    <w:rsid w:val="00EB3A52"/>
    <w:rsid w:val="00EC29B1"/>
    <w:rsid w:val="00EC7F31"/>
    <w:rsid w:val="00ED71D0"/>
    <w:rsid w:val="00F04F54"/>
    <w:rsid w:val="00F22C68"/>
    <w:rsid w:val="00F363D0"/>
    <w:rsid w:val="00F92261"/>
    <w:rsid w:val="00F942C4"/>
    <w:rsid w:val="00FB63D5"/>
    <w:rsid w:val="00FC3B96"/>
    <w:rsid w:val="00FE1A18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26F4C"/>
  <w15:docId w15:val="{A0546AEC-55BA-4BEC-AD97-FD0C6AC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80CE0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E0"/>
    <w:rPr>
      <w:rFonts w:ascii="TimesLT" w:eastAsia="Times New Roman" w:hAnsi="TimesLT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B80C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0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2F"/>
  </w:style>
  <w:style w:type="paragraph" w:styleId="Footer">
    <w:name w:val="footer"/>
    <w:basedOn w:val="Normal"/>
    <w:link w:val="FooterChar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2F"/>
  </w:style>
  <w:style w:type="paragraph" w:styleId="ListParagraph">
    <w:name w:val="List Paragraph"/>
    <w:basedOn w:val="Normal"/>
    <w:uiPriority w:val="34"/>
    <w:qFormat/>
    <w:rsid w:val="00490638"/>
    <w:pPr>
      <w:ind w:left="720"/>
      <w:contextualSpacing/>
    </w:pPr>
  </w:style>
  <w:style w:type="paragraph" w:styleId="Revision">
    <w:name w:val="Revision"/>
    <w:hidden/>
    <w:uiPriority w:val="99"/>
    <w:semiHidden/>
    <w:rsid w:val="00756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oter1.xml"
                 Type="http://schemas.openxmlformats.org/officeDocument/2006/relationships/footer"/>
   <Relationship Id="rId11" Target="footer2.xml"
                 Type="http://schemas.openxmlformats.org/officeDocument/2006/relationships/footer"/>
   <Relationship Id="rId12" Target="header3.xml"
                 Type="http://schemas.openxmlformats.org/officeDocument/2006/relationships/header"/>
   <Relationship Id="rId13" Target="footer3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header2.xml"
                 Type="http://schemas.openxmlformats.org/officeDocument/2006/relationships/header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2AFE-19B3-4FF9-83E9-9F68AB5E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5043</Words>
  <Characters>2875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2024-09-11T07:45:00Z</dcterms:created>
  <dc:creator>Vitalija Kolisova</dc:creator>
  <cp:lastModifiedBy>Liudvika Gražulienė</cp:lastModifiedBy>
  <dcterms:modified xsi:type="dcterms:W3CDTF">2024-10-14T11:55:00Z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